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C8" w:rsidRPr="00BD2635" w:rsidRDefault="00C8152D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10"/>
          <w:szCs w:val="10"/>
        </w:rPr>
      </w:pPr>
      <w:r w:rsidRPr="00C8152D">
        <w:rPr>
          <w:rFonts w:ascii="黑体" w:eastAsia="黑体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2pt;margin-top:.55pt;width:488.4pt;height:38.45pt;z-index:251660288" strokecolor="white [3212]">
            <v:textbox style="mso-next-textbox:#_x0000_s1026">
              <w:txbxContent>
                <w:p w:rsidR="002268C8" w:rsidRPr="004841B6" w:rsidRDefault="004841B6" w:rsidP="004841B6">
                  <w:pPr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4841B6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高效时间管理—一天不止24小时</w:t>
                  </w:r>
                </w:p>
              </w:txbxContent>
            </v:textbox>
          </v:shape>
        </w:pict>
      </w: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C8152D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  <w:r>
        <w:rPr>
          <w:rFonts w:ascii="黑体" w:eastAsia="黑体"/>
          <w:b/>
          <w:noProof/>
          <w:sz w:val="28"/>
          <w:szCs w:val="18"/>
        </w:rPr>
        <w:pict>
          <v:shape id="_x0000_s1038" type="#_x0000_t202" style="position:absolute;margin-left:147.85pt;margin-top:22.85pt;width:333.35pt;height:119.05pt;z-index:251670528;mso-width-relative:margin;mso-height-relative:margin" strokecolor="white [3212]">
            <v:textbox style="mso-next-textbox:#_x0000_s1038">
              <w:txbxContent>
                <w:p w:rsidR="007D262A" w:rsidRPr="007D262A" w:rsidRDefault="00E02F99" w:rsidP="007D262A">
                  <w:pPr>
                    <w:jc w:val="left"/>
                    <w:rPr>
                      <w:rFonts w:ascii="黑体" w:eastAsia="黑体"/>
                      <w:b/>
                    </w:rPr>
                  </w:pPr>
                  <w:r w:rsidRPr="007D262A">
                    <w:rPr>
                      <w:rFonts w:ascii="黑体" w:eastAsia="黑体" w:hint="eastAsia"/>
                      <w:b/>
                    </w:rPr>
                    <w:t>讲师简介</w:t>
                  </w:r>
                  <w:r w:rsidR="007D262A" w:rsidRPr="007D262A">
                    <w:rPr>
                      <w:rFonts w:ascii="黑体" w:eastAsia="黑体" w:hint="eastAsia"/>
                      <w:b/>
                    </w:rPr>
                    <w:t>：</w:t>
                  </w:r>
                </w:p>
                <w:p w:rsidR="004841B6" w:rsidRPr="00B678AD" w:rsidRDefault="004841B6" w:rsidP="004841B6">
                  <w:pPr>
                    <w:pStyle w:val="a7"/>
                    <w:widowControl/>
                    <w:numPr>
                      <w:ilvl w:val="0"/>
                      <w:numId w:val="7"/>
                    </w:numPr>
                    <w:adjustRightInd w:val="0"/>
                    <w:snapToGrid w:val="0"/>
                    <w:ind w:firstLineChars="0"/>
                    <w:jc w:val="left"/>
                    <w:rPr>
                      <w:rFonts w:ascii="黑体" w:eastAsia="黑体" w:hAnsi="黑体"/>
                      <w:szCs w:val="21"/>
                    </w:rPr>
                  </w:pPr>
                  <w:r w:rsidRPr="00B678AD">
                    <w:rPr>
                      <w:rFonts w:ascii="黑体" w:eastAsia="黑体" w:hAnsi="黑体" w:hint="eastAsia"/>
                      <w:szCs w:val="21"/>
                    </w:rPr>
                    <w:t>七年时间的著名商学院管理专业深造研究,</w:t>
                  </w:r>
                  <w:r>
                    <w:rPr>
                      <w:rFonts w:ascii="黑体" w:eastAsia="黑体" w:hAnsi="黑体" w:hint="eastAsia"/>
                      <w:szCs w:val="21"/>
                    </w:rPr>
                    <w:t>对管理经典理论和实务应用有着深刻系统的理解</w:t>
                  </w:r>
                </w:p>
                <w:p w:rsidR="004841B6" w:rsidRDefault="004841B6" w:rsidP="004841B6">
                  <w:pPr>
                    <w:pStyle w:val="a7"/>
                    <w:widowControl/>
                    <w:numPr>
                      <w:ilvl w:val="0"/>
                      <w:numId w:val="7"/>
                    </w:numPr>
                    <w:adjustRightInd w:val="0"/>
                    <w:snapToGrid w:val="0"/>
                    <w:ind w:firstLineChars="0"/>
                    <w:jc w:val="left"/>
                    <w:rPr>
                      <w:rFonts w:ascii="黑体" w:eastAsia="黑体" w:hAnsi="黑体"/>
                      <w:szCs w:val="21"/>
                    </w:rPr>
                  </w:pPr>
                  <w:r w:rsidRPr="00B678AD">
                    <w:rPr>
                      <w:rFonts w:ascii="黑体" w:eastAsia="黑体" w:hAnsi="黑体" w:hint="eastAsia"/>
                      <w:szCs w:val="21"/>
                    </w:rPr>
                    <w:t>十余年中外知名企业的管理实战经验，曾在清华同方、</w:t>
                  </w:r>
                  <w:r>
                    <w:rPr>
                      <w:rFonts w:ascii="黑体" w:eastAsia="黑体" w:hAnsi="黑体" w:hint="eastAsia"/>
                      <w:szCs w:val="21"/>
                    </w:rPr>
                    <w:t>韩国三星等知名企业担任营销大区、经营管理部等机构的高级管理职务</w:t>
                  </w:r>
                </w:p>
                <w:p w:rsidR="004841B6" w:rsidRPr="00B678AD" w:rsidRDefault="004841B6" w:rsidP="004841B6">
                  <w:pPr>
                    <w:pStyle w:val="a7"/>
                    <w:widowControl/>
                    <w:numPr>
                      <w:ilvl w:val="0"/>
                      <w:numId w:val="7"/>
                    </w:numPr>
                    <w:adjustRightInd w:val="0"/>
                    <w:snapToGrid w:val="0"/>
                    <w:ind w:firstLineChars="0"/>
                    <w:jc w:val="left"/>
                    <w:rPr>
                      <w:rFonts w:ascii="黑体" w:eastAsia="黑体" w:hAnsi="黑体"/>
                      <w:szCs w:val="21"/>
                    </w:rPr>
                  </w:pPr>
                  <w:r w:rsidRPr="00B678AD">
                    <w:rPr>
                      <w:rFonts w:ascii="黑体" w:eastAsia="黑体" w:hAnsi="黑体" w:hint="eastAsia"/>
                      <w:szCs w:val="21"/>
                    </w:rPr>
                    <w:t>具有丰富的世界500</w:t>
                  </w:r>
                  <w:r>
                    <w:rPr>
                      <w:rFonts w:ascii="黑体" w:eastAsia="黑体" w:hAnsi="黑体" w:hint="eastAsia"/>
                      <w:szCs w:val="21"/>
                    </w:rPr>
                    <w:t>强企业“管理才能发展培训”全体系授课经验</w:t>
                  </w:r>
                </w:p>
                <w:p w:rsidR="007D262A" w:rsidRPr="007D262A" w:rsidRDefault="007D262A" w:rsidP="007D262A">
                  <w:pPr>
                    <w:pStyle w:val="a7"/>
                    <w:numPr>
                      <w:ilvl w:val="0"/>
                      <w:numId w:val="7"/>
                    </w:numPr>
                    <w:ind w:firstLineChars="0"/>
                    <w:jc w:val="left"/>
                    <w:rPr>
                      <w:rFonts w:ascii="黑体" w:eastAsia="黑体"/>
                      <w:b/>
                    </w:rPr>
                  </w:pPr>
                </w:p>
              </w:txbxContent>
            </v:textbox>
          </v:shape>
        </w:pict>
      </w:r>
      <w:r>
        <w:rPr>
          <w:rFonts w:ascii="黑体" w:eastAsia="黑体"/>
          <w:b/>
          <w:noProof/>
          <w:sz w:val="28"/>
          <w:szCs w:val="18"/>
        </w:rPr>
        <w:pict>
          <v:group id="_x0000_s1049" style="position:absolute;margin-left:-14.75pt;margin-top:6.65pt;width:510.45pt;height:145.2pt;z-index:251684864" coordorigin="839,1992" coordsize="10209,29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839;top:4834;width:10209;height:40" o:connectortype="straight" o:regroupid="1" strokecolor="#c00000">
              <v:stroke dashstyle="longDashDot"/>
            </v:shape>
            <v:shape id="_x0000_s1044" type="#_x0000_t32" style="position:absolute;left:860;top:1992;width:10153;height:62" o:connectortype="straight" o:regroupid="1" strokecolor="#c00000">
              <v:stroke dashstyle="longDashDot"/>
            </v:shape>
            <v:shape id="_x0000_s1045" type="#_x0000_t32" style="position:absolute;left:860;top:1992;width:0;height:2820" o:connectortype="straight" o:regroupid="1" strokecolor="#c00000">
              <v:stroke dashstyle="longDashDot"/>
            </v:shape>
            <v:shape id="_x0000_s1046" type="#_x0000_t32" style="position:absolute;left:11048;top:2054;width:0;height:2842" o:connectortype="straight" o:regroupid="1" strokecolor="#c00000">
              <v:stroke dashstyle="longDashDot"/>
            </v:shape>
            <v:shape id="_x0000_s1047" type="#_x0000_t32" style="position:absolute;left:3969;top:2054;width:0;height:2820" o:connectortype="straight" o:regroupid="1" strokecolor="#c00000">
              <v:stroke dashstyle="longDashDot"/>
            </v:shape>
          </v:group>
        </w:pict>
      </w:r>
    </w:p>
    <w:p w:rsidR="002268C8" w:rsidRPr="00BD2635" w:rsidRDefault="00E02F99" w:rsidP="00A641F1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  <w:r w:rsidRPr="00BD2635">
        <w:rPr>
          <w:rFonts w:ascii="黑体" w:eastAsia="黑体" w:hint="eastAsia"/>
          <w:b/>
          <w:sz w:val="28"/>
          <w:szCs w:val="18"/>
        </w:rPr>
        <w:br w:type="textWrapping" w:clear="all"/>
      </w:r>
      <w:r w:rsidR="004841B6" w:rsidRPr="004841B6">
        <w:rPr>
          <w:rFonts w:ascii="黑体" w:eastAsia="黑体"/>
          <w:b/>
          <w:noProof/>
          <w:sz w:val="28"/>
          <w:szCs w:val="1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273181</wp:posOffset>
            </wp:positionH>
            <wp:positionV relativeFrom="paragraph">
              <wp:posOffset>-141486</wp:posOffset>
            </wp:positionV>
            <wp:extent cx="1108994" cy="1350235"/>
            <wp:effectExtent l="19050" t="0" r="0" b="0"/>
            <wp:wrapNone/>
            <wp:docPr id="28" name="图片 2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图片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62A" w:rsidRDefault="00A641F1" w:rsidP="00A641F1">
      <w:pPr>
        <w:adjustRightInd w:val="0"/>
        <w:snapToGrid w:val="0"/>
        <w:spacing w:line="360" w:lineRule="auto"/>
        <w:rPr>
          <w:rFonts w:ascii="黑体" w:eastAsia="黑体" w:hAnsiTheme="majorEastAsia"/>
          <w:b/>
          <w:sz w:val="24"/>
          <w:szCs w:val="18"/>
        </w:rPr>
      </w:pPr>
      <w:r w:rsidRPr="00BD2635">
        <w:rPr>
          <w:rFonts w:ascii="黑体" w:eastAsia="黑体" w:hAnsiTheme="majorEastAsia" w:hint="eastAsia"/>
          <w:b/>
          <w:sz w:val="24"/>
          <w:szCs w:val="18"/>
        </w:rPr>
        <w:t xml:space="preserve">  </w:t>
      </w:r>
    </w:p>
    <w:p w:rsidR="007D262A" w:rsidRDefault="007D262A" w:rsidP="007D262A">
      <w:pPr>
        <w:adjustRightInd w:val="0"/>
        <w:snapToGrid w:val="0"/>
        <w:spacing w:line="360" w:lineRule="auto"/>
        <w:ind w:firstLineChars="147" w:firstLine="354"/>
        <w:rPr>
          <w:rFonts w:ascii="黑体" w:eastAsia="黑体" w:hAnsiTheme="majorEastAsia"/>
          <w:b/>
          <w:sz w:val="24"/>
          <w:szCs w:val="18"/>
        </w:rPr>
      </w:pPr>
    </w:p>
    <w:p w:rsidR="002268C8" w:rsidRPr="00BD2635" w:rsidRDefault="004841B6" w:rsidP="007D262A">
      <w:pPr>
        <w:adjustRightInd w:val="0"/>
        <w:snapToGrid w:val="0"/>
        <w:spacing w:line="360" w:lineRule="auto"/>
        <w:ind w:firstLineChars="147" w:firstLine="354"/>
        <w:rPr>
          <w:rFonts w:ascii="黑体" w:eastAsia="黑体" w:hAnsiTheme="majorEastAsia"/>
          <w:b/>
          <w:sz w:val="24"/>
          <w:szCs w:val="18"/>
        </w:rPr>
      </w:pPr>
      <w:r>
        <w:rPr>
          <w:rFonts w:ascii="黑体" w:eastAsia="黑体" w:hAnsiTheme="majorEastAsia" w:hint="eastAsia"/>
          <w:b/>
          <w:sz w:val="24"/>
          <w:szCs w:val="18"/>
        </w:rPr>
        <w:t>主讲：辰辉</w:t>
      </w:r>
      <w:r w:rsidR="002268C8" w:rsidRPr="00BD2635">
        <w:rPr>
          <w:rFonts w:ascii="黑体" w:eastAsia="黑体" w:hAnsiTheme="majorEastAsia" w:hint="eastAsia"/>
          <w:b/>
          <w:sz w:val="24"/>
          <w:szCs w:val="18"/>
        </w:rPr>
        <w:t>老师</w:t>
      </w:r>
    </w:p>
    <w:p w:rsidR="002268C8" w:rsidRPr="00BD2635" w:rsidRDefault="00C8152D" w:rsidP="00BD2635">
      <w:pPr>
        <w:tabs>
          <w:tab w:val="left" w:pos="3795"/>
        </w:tabs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  <w:r>
        <w:rPr>
          <w:rFonts w:ascii="黑体" w:eastAsia="黑体"/>
          <w:b/>
          <w:noProof/>
          <w:sz w:val="28"/>
          <w:szCs w:val="18"/>
        </w:rPr>
        <w:pict>
          <v:shape id="_x0000_s1042" type="#_x0000_t202" style="position:absolute;margin-left:-15.7pt;margin-top:17.1pt;width:511.4pt;height:486.05pt;z-index:251673600;mso-width-relative:margin;mso-height-relative:margin" strokecolor="#c00000" strokeweight="1pt">
            <v:stroke dashstyle="longDashDot"/>
            <v:textbox>
              <w:txbxContent>
                <w:p w:rsidR="00A641F1" w:rsidRPr="004841B6" w:rsidRDefault="00E009CD" w:rsidP="004841B6">
                  <w:pPr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  <w:r w:rsidRPr="00BD2635">
                    <w:rPr>
                      <w:rFonts w:ascii="黑体" w:eastAsia="黑体" w:hint="eastAsia"/>
                      <w:b/>
                    </w:rPr>
                    <w:t>讲师风格：</w:t>
                  </w:r>
                  <w:r w:rsidR="004841B6">
                    <w:rPr>
                      <w:rFonts w:ascii="黑体" w:eastAsia="黑体" w:hAnsi="黑体" w:hint="eastAsia"/>
                    </w:rPr>
                    <w:t>风趣幽默、</w:t>
                  </w:r>
                  <w:r w:rsidR="004841B6" w:rsidRPr="00BD3E34">
                    <w:rPr>
                      <w:rFonts w:ascii="黑体" w:eastAsia="黑体" w:hAnsi="黑体" w:hint="eastAsia"/>
                    </w:rPr>
                    <w:t>聚焦实战 , 互动性强, 教学方式多样化</w:t>
                  </w:r>
                </w:p>
                <w:p w:rsidR="00E009CD" w:rsidRPr="00BD2635" w:rsidRDefault="00E009CD" w:rsidP="00A641F1">
                  <w:pPr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</w:p>
                <w:p w:rsidR="00E009CD" w:rsidRPr="00BD2635" w:rsidRDefault="00E009CD" w:rsidP="00A641F1">
                  <w:pPr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  <w:r w:rsidRPr="00BD2635">
                    <w:rPr>
                      <w:rFonts w:ascii="黑体" w:eastAsia="黑体" w:hint="eastAsia"/>
                      <w:b/>
                    </w:rPr>
                    <w:t>培训对象：</w:t>
                  </w:r>
                  <w:r w:rsidR="004841B6" w:rsidRPr="004841B6">
                    <w:rPr>
                      <w:rFonts w:ascii="黑体" w:eastAsia="黑体" w:hAnsi="黑体" w:hint="eastAsia"/>
                    </w:rPr>
                    <w:t>企业主管及以上</w:t>
                  </w:r>
                </w:p>
                <w:p w:rsidR="00A641F1" w:rsidRPr="00BD2635" w:rsidRDefault="00A641F1" w:rsidP="004841B6">
                  <w:pPr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</w:p>
                <w:p w:rsidR="004841B6" w:rsidRDefault="00E009CD" w:rsidP="00A641F1">
                  <w:pPr>
                    <w:spacing w:line="240" w:lineRule="exact"/>
                    <w:ind w:firstLineChars="200" w:firstLine="422"/>
                    <w:rPr>
                      <w:rFonts w:ascii="黑体" w:eastAsia="黑体" w:hAnsi="黑体"/>
                    </w:rPr>
                  </w:pPr>
                  <w:r w:rsidRPr="00BD2635">
                    <w:rPr>
                      <w:rFonts w:ascii="黑体" w:eastAsia="黑体" w:hint="eastAsia"/>
                      <w:b/>
                    </w:rPr>
                    <w:t>课程收获：</w:t>
                  </w:r>
                  <w:r w:rsidR="004841B6" w:rsidRPr="004841B6">
                    <w:rPr>
                      <w:rFonts w:ascii="黑体" w:eastAsia="黑体" w:hint="eastAsia"/>
                    </w:rPr>
                    <w:t>帮助学</w:t>
                  </w:r>
                  <w:r w:rsidR="004841B6" w:rsidRPr="004841B6">
                    <w:rPr>
                      <w:rFonts w:ascii="黑体" w:eastAsia="黑体" w:hAnsi="黑体" w:hint="eastAsia"/>
                    </w:rPr>
                    <w:t>员树立效率意识，找出影响自己工作效率的核心因素；引导学员抓住“少数的关键”,</w:t>
                  </w:r>
                </w:p>
                <w:p w:rsidR="00E009CD" w:rsidRPr="004841B6" w:rsidRDefault="004841B6" w:rsidP="004841B6">
                  <w:pPr>
                    <w:spacing w:line="240" w:lineRule="exact"/>
                    <w:ind w:firstLineChars="200" w:firstLine="420"/>
                    <w:rPr>
                      <w:rFonts w:ascii="黑体" w:eastAsia="黑体" w:hAnsi="黑体"/>
                    </w:rPr>
                  </w:pPr>
                  <w:r w:rsidRPr="004841B6">
                    <w:rPr>
                      <w:rFonts w:ascii="黑体" w:eastAsia="黑体" w:hAnsi="黑体" w:hint="eastAsia"/>
                    </w:rPr>
                    <w:t>把时间集中在最重要的工作上；指导主管养成高效时间管理的6个好习惯</w:t>
                  </w:r>
                </w:p>
                <w:p w:rsidR="00A641F1" w:rsidRPr="00BD2635" w:rsidRDefault="00A641F1" w:rsidP="00BD2635">
                  <w:pPr>
                    <w:spacing w:line="240" w:lineRule="exact"/>
                    <w:ind w:firstLineChars="200" w:firstLine="420"/>
                    <w:rPr>
                      <w:rFonts w:ascii="黑体" w:eastAsia="黑体"/>
                    </w:rPr>
                  </w:pPr>
                </w:p>
                <w:p w:rsidR="00E009CD" w:rsidRPr="00BD2635" w:rsidRDefault="00E009CD" w:rsidP="00BD2635">
                  <w:pPr>
                    <w:spacing w:line="240" w:lineRule="exact"/>
                    <w:ind w:firstLineChars="200" w:firstLine="420"/>
                    <w:rPr>
                      <w:rFonts w:ascii="黑体" w:eastAsia="黑体"/>
                    </w:rPr>
                  </w:pPr>
                </w:p>
                <w:p w:rsidR="00E009CD" w:rsidRDefault="00E009CD" w:rsidP="00A641F1">
                  <w:pPr>
                    <w:tabs>
                      <w:tab w:val="left" w:pos="7371"/>
                    </w:tabs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  <w:r w:rsidRPr="00BD2635">
                    <w:rPr>
                      <w:rFonts w:ascii="黑体" w:eastAsia="黑体" w:hint="eastAsia"/>
                      <w:b/>
                    </w:rPr>
                    <w:t>课程大纲：</w:t>
                  </w:r>
                </w:p>
                <w:p w:rsidR="004841B6" w:rsidRDefault="004841B6" w:rsidP="00A641F1">
                  <w:pPr>
                    <w:tabs>
                      <w:tab w:val="left" w:pos="7371"/>
                    </w:tabs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</w:p>
                <w:p w:rsidR="004841B6" w:rsidRPr="00BD2635" w:rsidRDefault="004841B6" w:rsidP="00A641F1">
                  <w:pPr>
                    <w:tabs>
                      <w:tab w:val="left" w:pos="7371"/>
                    </w:tabs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</w:p>
              </w:txbxContent>
            </v:textbox>
          </v:shape>
        </w:pict>
      </w:r>
      <w:r w:rsidR="00BD2635">
        <w:rPr>
          <w:rFonts w:ascii="黑体" w:eastAsia="黑体"/>
          <w:b/>
          <w:sz w:val="28"/>
          <w:szCs w:val="18"/>
        </w:rPr>
        <w:tab/>
      </w: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C8152D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  <w:r>
        <w:rPr>
          <w:rFonts w:ascii="黑体" w:eastAsia="黑体"/>
          <w:b/>
          <w:noProof/>
          <w:sz w:val="28"/>
          <w:szCs w:val="18"/>
        </w:rPr>
        <w:pict>
          <v:shape id="_x0000_s1051" type="#_x0000_t202" style="position:absolute;margin-left:131.15pt;margin-top:13.3pt;width:214.55pt;height:278.6pt;z-index:251687936" stroked="f">
            <v:textbox>
              <w:txbxContent>
                <w:p w:rsidR="004841B6" w:rsidRPr="007B0872" w:rsidRDefault="004841B6" w:rsidP="004841B6">
                  <w:pPr>
                    <w:spacing w:line="240" w:lineRule="exact"/>
                    <w:rPr>
                      <w:rFonts w:ascii="黑体" w:eastAsia="黑体" w:hAnsi="黑体"/>
                      <w:b/>
                    </w:rPr>
                  </w:pPr>
                  <w:r w:rsidRPr="007B0872">
                    <w:rPr>
                      <w:rFonts w:ascii="黑体" w:eastAsia="黑体" w:hAnsi="黑体" w:hint="eastAsia"/>
                      <w:b/>
                    </w:rPr>
                    <w:t>（一）认知时间管理</w:t>
                  </w:r>
                </w:p>
                <w:p w:rsidR="004841B6" w:rsidRPr="007B0872" w:rsidRDefault="004841B6" w:rsidP="004841B6">
                  <w:pPr>
                    <w:pStyle w:val="a7"/>
                    <w:spacing w:line="240" w:lineRule="exact"/>
                    <w:ind w:firstLineChars="0" w:firstLine="0"/>
                    <w:rPr>
                      <w:rFonts w:ascii="黑体" w:eastAsia="黑体" w:hAnsi="黑体"/>
                    </w:rPr>
                  </w:pPr>
                  <w:r w:rsidRPr="007B0872">
                    <w:rPr>
                      <w:rFonts w:ascii="黑体" w:eastAsia="黑体" w:hAnsi="黑体" w:hint="eastAsia"/>
                    </w:rPr>
                    <w:t>1、时间管理是你最重要的个人管理</w:t>
                  </w:r>
                </w:p>
                <w:p w:rsidR="004841B6" w:rsidRPr="007B0872" w:rsidRDefault="004841B6" w:rsidP="004841B6">
                  <w:pPr>
                    <w:pStyle w:val="a7"/>
                    <w:spacing w:line="240" w:lineRule="exact"/>
                    <w:ind w:firstLineChars="0" w:firstLine="0"/>
                    <w:rPr>
                      <w:rFonts w:ascii="黑体" w:eastAsia="黑体" w:hAnsi="黑体"/>
                    </w:rPr>
                  </w:pPr>
                  <w:r w:rsidRPr="007B0872">
                    <w:rPr>
                      <w:rFonts w:ascii="黑体" w:eastAsia="黑体" w:hAnsi="黑体" w:hint="eastAsia"/>
                    </w:rPr>
                    <w:t>2、谁偷走了你的时间</w:t>
                  </w:r>
                </w:p>
                <w:p w:rsidR="004841B6" w:rsidRPr="007B0872" w:rsidRDefault="004841B6" w:rsidP="004841B6">
                  <w:pPr>
                    <w:pStyle w:val="a7"/>
                    <w:spacing w:line="240" w:lineRule="exact"/>
                    <w:ind w:firstLineChars="0" w:firstLine="0"/>
                    <w:rPr>
                      <w:rFonts w:ascii="黑体" w:eastAsia="黑体" w:hAnsi="黑体"/>
                    </w:rPr>
                  </w:pPr>
                  <w:r w:rsidRPr="007B0872">
                    <w:rPr>
                      <w:rFonts w:ascii="黑体" w:eastAsia="黑体" w:hAnsi="黑体" w:hint="eastAsia"/>
                    </w:rPr>
                    <w:t>3、抓住时间窃贼的方法</w:t>
                  </w:r>
                </w:p>
                <w:p w:rsidR="004841B6" w:rsidRDefault="004841B6" w:rsidP="004841B6">
                  <w:pPr>
                    <w:spacing w:line="240" w:lineRule="exact"/>
                    <w:rPr>
                      <w:rFonts w:ascii="黑体" w:eastAsia="黑体" w:hAnsi="黑体"/>
                      <w:b/>
                    </w:rPr>
                  </w:pPr>
                </w:p>
                <w:p w:rsidR="004841B6" w:rsidRPr="007B0872" w:rsidRDefault="004841B6" w:rsidP="004841B6">
                  <w:pPr>
                    <w:spacing w:line="240" w:lineRule="exact"/>
                    <w:rPr>
                      <w:rFonts w:ascii="黑体" w:eastAsia="黑体" w:hAnsi="黑体"/>
                      <w:b/>
                    </w:rPr>
                  </w:pPr>
                  <w:r w:rsidRPr="007B0872">
                    <w:rPr>
                      <w:rFonts w:ascii="黑体" w:eastAsia="黑体" w:hAnsi="黑体" w:hint="eastAsia"/>
                      <w:b/>
                    </w:rPr>
                    <w:t>（二）时间管理的四象限法</w:t>
                  </w:r>
                </w:p>
                <w:p w:rsidR="004841B6" w:rsidRPr="007B0872" w:rsidRDefault="004841B6" w:rsidP="004841B6">
                  <w:pPr>
                    <w:pStyle w:val="a7"/>
                    <w:spacing w:line="240" w:lineRule="exact"/>
                    <w:ind w:firstLineChars="0" w:firstLine="0"/>
                    <w:rPr>
                      <w:rFonts w:ascii="黑体" w:eastAsia="黑体" w:hAnsi="黑体"/>
                    </w:rPr>
                  </w:pPr>
                  <w:r w:rsidRPr="007B0872">
                    <w:rPr>
                      <w:rFonts w:ascii="黑体" w:eastAsia="黑体" w:hAnsi="黑体" w:hint="eastAsia"/>
                    </w:rPr>
                    <w:t>1、紧急的和重要的，先做哪件？</w:t>
                  </w:r>
                </w:p>
                <w:p w:rsidR="004841B6" w:rsidRPr="007B0872" w:rsidRDefault="004841B6" w:rsidP="004841B6">
                  <w:pPr>
                    <w:pStyle w:val="a7"/>
                    <w:spacing w:line="240" w:lineRule="exact"/>
                    <w:ind w:firstLineChars="0" w:firstLine="0"/>
                    <w:rPr>
                      <w:rFonts w:ascii="黑体" w:eastAsia="黑体" w:hAnsi="黑体"/>
                    </w:rPr>
                  </w:pPr>
                  <w:r w:rsidRPr="007B0872">
                    <w:rPr>
                      <w:rFonts w:ascii="黑体" w:eastAsia="黑体" w:hAnsi="黑体" w:hint="eastAsia"/>
                    </w:rPr>
                    <w:t>2、ABCD四类事物的处理原则</w:t>
                  </w:r>
                </w:p>
                <w:p w:rsidR="004841B6" w:rsidRPr="007B0872" w:rsidRDefault="004841B6" w:rsidP="004841B6">
                  <w:pPr>
                    <w:pStyle w:val="a7"/>
                    <w:spacing w:line="240" w:lineRule="exact"/>
                    <w:ind w:firstLineChars="0" w:firstLine="0"/>
                    <w:rPr>
                      <w:rFonts w:ascii="黑体" w:eastAsia="黑体" w:hAnsi="黑体"/>
                    </w:rPr>
                  </w:pPr>
                  <w:r w:rsidRPr="007B0872">
                    <w:rPr>
                      <w:rFonts w:ascii="黑体" w:eastAsia="黑体" w:hAnsi="黑体" w:hint="eastAsia"/>
                    </w:rPr>
                    <w:t>3、高效人士的时间分配表</w:t>
                  </w:r>
                </w:p>
                <w:p w:rsidR="004841B6" w:rsidRDefault="004841B6" w:rsidP="004841B6">
                  <w:pPr>
                    <w:spacing w:line="240" w:lineRule="exact"/>
                    <w:rPr>
                      <w:rFonts w:ascii="黑体" w:eastAsia="黑体" w:hAnsi="黑体"/>
                      <w:b/>
                    </w:rPr>
                  </w:pPr>
                </w:p>
                <w:p w:rsidR="004841B6" w:rsidRPr="007B0872" w:rsidRDefault="004841B6" w:rsidP="004841B6">
                  <w:pPr>
                    <w:spacing w:line="240" w:lineRule="exact"/>
                    <w:rPr>
                      <w:rFonts w:ascii="黑体" w:eastAsia="黑体" w:hAnsi="黑体"/>
                      <w:b/>
                    </w:rPr>
                  </w:pPr>
                  <w:r w:rsidRPr="007B0872">
                    <w:rPr>
                      <w:rFonts w:ascii="黑体" w:eastAsia="黑体" w:hAnsi="黑体" w:hint="eastAsia"/>
                      <w:b/>
                    </w:rPr>
                    <w:t>（三）让一天不止24小时的技巧</w:t>
                  </w:r>
                </w:p>
                <w:p w:rsidR="004841B6" w:rsidRPr="007B0872" w:rsidRDefault="004841B6" w:rsidP="004841B6">
                  <w:pPr>
                    <w:pStyle w:val="a7"/>
                    <w:numPr>
                      <w:ilvl w:val="0"/>
                      <w:numId w:val="8"/>
                    </w:numPr>
                    <w:spacing w:line="240" w:lineRule="exact"/>
                    <w:ind w:left="0" w:firstLineChars="0" w:firstLine="0"/>
                    <w:rPr>
                      <w:rFonts w:ascii="黑体" w:eastAsia="黑体" w:hAnsi="黑体"/>
                    </w:rPr>
                  </w:pPr>
                  <w:r w:rsidRPr="007B0872">
                    <w:rPr>
                      <w:rFonts w:ascii="黑体" w:eastAsia="黑体" w:hAnsi="黑体" w:hint="eastAsia"/>
                    </w:rPr>
                    <w:t>六点工作制法</w:t>
                  </w:r>
                </w:p>
                <w:p w:rsidR="004841B6" w:rsidRPr="007B0872" w:rsidRDefault="004841B6" w:rsidP="004841B6">
                  <w:pPr>
                    <w:pStyle w:val="a7"/>
                    <w:numPr>
                      <w:ilvl w:val="0"/>
                      <w:numId w:val="8"/>
                    </w:numPr>
                    <w:spacing w:line="240" w:lineRule="exact"/>
                    <w:ind w:left="0" w:firstLineChars="0" w:firstLine="0"/>
                    <w:rPr>
                      <w:rFonts w:ascii="黑体" w:eastAsia="黑体" w:hAnsi="黑体"/>
                    </w:rPr>
                  </w:pPr>
                  <w:r w:rsidRPr="007B0872">
                    <w:rPr>
                      <w:rFonts w:ascii="黑体" w:eastAsia="黑体" w:hAnsi="黑体" w:hint="eastAsia"/>
                    </w:rPr>
                    <w:t>避免说“闪开，我来”</w:t>
                  </w:r>
                </w:p>
                <w:p w:rsidR="004841B6" w:rsidRPr="007B0872" w:rsidRDefault="004841B6" w:rsidP="004841B6">
                  <w:pPr>
                    <w:pStyle w:val="a7"/>
                    <w:numPr>
                      <w:ilvl w:val="0"/>
                      <w:numId w:val="8"/>
                    </w:numPr>
                    <w:spacing w:line="240" w:lineRule="exact"/>
                    <w:ind w:left="0" w:firstLineChars="0" w:firstLine="0"/>
                    <w:rPr>
                      <w:rFonts w:ascii="黑体" w:eastAsia="黑体" w:hAnsi="黑体"/>
                    </w:rPr>
                  </w:pPr>
                  <w:r w:rsidRPr="007B0872">
                    <w:rPr>
                      <w:rFonts w:ascii="黑体" w:eastAsia="黑体" w:hAnsi="黑体" w:hint="eastAsia"/>
                    </w:rPr>
                    <w:t>善用授权</w:t>
                  </w:r>
                </w:p>
                <w:p w:rsidR="004841B6" w:rsidRPr="007B0872" w:rsidRDefault="004841B6" w:rsidP="004841B6">
                  <w:pPr>
                    <w:spacing w:line="240" w:lineRule="exact"/>
                    <w:rPr>
                      <w:rFonts w:ascii="黑体" w:eastAsia="黑体" w:hAnsi="黑体"/>
                    </w:rPr>
                  </w:pPr>
                  <w:r w:rsidRPr="007B0872">
                    <w:rPr>
                      <w:rFonts w:ascii="黑体" w:eastAsia="黑体" w:hAnsi="黑体" w:hint="eastAsia"/>
                    </w:rPr>
                    <w:t>4、防止反授权</w:t>
                  </w:r>
                </w:p>
                <w:p w:rsidR="004841B6" w:rsidRDefault="004841B6" w:rsidP="004841B6">
                  <w:pPr>
                    <w:spacing w:line="240" w:lineRule="exact"/>
                    <w:rPr>
                      <w:rFonts w:ascii="黑体" w:eastAsia="黑体" w:hAnsi="黑体"/>
                      <w:b/>
                    </w:rPr>
                  </w:pPr>
                </w:p>
                <w:p w:rsidR="004841B6" w:rsidRPr="007B0872" w:rsidRDefault="004841B6" w:rsidP="004841B6">
                  <w:pPr>
                    <w:spacing w:line="240" w:lineRule="exact"/>
                    <w:rPr>
                      <w:rFonts w:ascii="黑体" w:eastAsia="黑体" w:hAnsi="黑体"/>
                      <w:b/>
                    </w:rPr>
                  </w:pPr>
                  <w:r w:rsidRPr="007B0872">
                    <w:rPr>
                      <w:rFonts w:ascii="黑体" w:eastAsia="黑体" w:hAnsi="黑体" w:hint="eastAsia"/>
                      <w:b/>
                    </w:rPr>
                    <w:t>（四）不同性格人的时间管理法</w:t>
                  </w:r>
                </w:p>
                <w:p w:rsidR="004841B6" w:rsidRPr="00A817F0" w:rsidRDefault="004841B6" w:rsidP="004841B6">
                  <w:pPr>
                    <w:spacing w:line="240" w:lineRule="exact"/>
                    <w:rPr>
                      <w:rFonts w:ascii="黑体" w:eastAsia="黑体" w:hAnsi="黑体"/>
                    </w:rPr>
                  </w:pPr>
                  <w:r w:rsidRPr="00A817F0">
                    <w:rPr>
                      <w:rFonts w:ascii="黑体" w:eastAsia="黑体" w:hAnsi="黑体" w:hint="eastAsia"/>
                    </w:rPr>
                    <w:t>1、四类不同性格的特征</w:t>
                  </w:r>
                </w:p>
                <w:p w:rsidR="004841B6" w:rsidRPr="00A817F0" w:rsidRDefault="004841B6" w:rsidP="004841B6">
                  <w:pPr>
                    <w:spacing w:line="240" w:lineRule="exact"/>
                    <w:rPr>
                      <w:rFonts w:ascii="黑体" w:eastAsia="黑体" w:hAnsi="黑体"/>
                    </w:rPr>
                  </w:pPr>
                  <w:r w:rsidRPr="00A817F0">
                    <w:rPr>
                      <w:rFonts w:ascii="黑体" w:eastAsia="黑体" w:hAnsi="黑体" w:hint="eastAsia"/>
                    </w:rPr>
                    <w:t>2、力量型人格的时间管理缺陷和解决之道</w:t>
                  </w:r>
                </w:p>
                <w:p w:rsidR="004841B6" w:rsidRPr="00A817F0" w:rsidRDefault="004841B6" w:rsidP="004841B6">
                  <w:pPr>
                    <w:spacing w:line="240" w:lineRule="exact"/>
                    <w:rPr>
                      <w:rFonts w:ascii="黑体" w:eastAsia="黑体" w:hAnsi="黑体"/>
                    </w:rPr>
                  </w:pPr>
                  <w:r w:rsidRPr="00A817F0">
                    <w:rPr>
                      <w:rFonts w:ascii="黑体" w:eastAsia="黑体" w:hAnsi="黑体" w:hint="eastAsia"/>
                    </w:rPr>
                    <w:t>3、活泼型人格的时间管理缺陷和解决之道</w:t>
                  </w:r>
                </w:p>
                <w:p w:rsidR="004841B6" w:rsidRPr="00A817F0" w:rsidRDefault="004841B6" w:rsidP="004841B6">
                  <w:pPr>
                    <w:spacing w:line="240" w:lineRule="exact"/>
                    <w:rPr>
                      <w:rFonts w:ascii="黑体" w:eastAsia="黑体" w:hAnsi="黑体"/>
                    </w:rPr>
                  </w:pPr>
                  <w:r w:rsidRPr="00A817F0">
                    <w:rPr>
                      <w:rFonts w:ascii="黑体" w:eastAsia="黑体" w:hAnsi="黑体" w:hint="eastAsia"/>
                    </w:rPr>
                    <w:t>4、完美型人格的时间管理缺陷和解决之道</w:t>
                  </w:r>
                </w:p>
                <w:p w:rsidR="004841B6" w:rsidRPr="00A817F0" w:rsidRDefault="004841B6" w:rsidP="004841B6">
                  <w:pPr>
                    <w:spacing w:line="240" w:lineRule="exact"/>
                    <w:rPr>
                      <w:rFonts w:ascii="黑体" w:eastAsia="黑体" w:hAnsi="黑体"/>
                    </w:rPr>
                  </w:pPr>
                  <w:r w:rsidRPr="00A817F0">
                    <w:rPr>
                      <w:rFonts w:ascii="黑体" w:eastAsia="黑体" w:hAnsi="黑体" w:hint="eastAsia"/>
                    </w:rPr>
                    <w:t>5、和平型人格的时间管理缺陷和解决之道</w:t>
                  </w:r>
                </w:p>
                <w:p w:rsidR="004841B6" w:rsidRPr="004841B6" w:rsidRDefault="004841B6"/>
              </w:txbxContent>
            </v:textbox>
          </v:shape>
        </w:pict>
      </w: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EF6E95" w:rsidRPr="00BD2635" w:rsidRDefault="00EF6E95">
      <w:pPr>
        <w:rPr>
          <w:rFonts w:ascii="黑体" w:eastAsia="黑体"/>
        </w:rPr>
      </w:pPr>
    </w:p>
    <w:sectPr w:rsidR="00EF6E95" w:rsidRPr="00BD2635" w:rsidSect="007C1BB9">
      <w:headerReference w:type="default" r:id="rId9"/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DF" w:rsidRDefault="003D21DF" w:rsidP="00FA0295">
      <w:r>
        <w:separator/>
      </w:r>
    </w:p>
  </w:endnote>
  <w:endnote w:type="continuationSeparator" w:id="1">
    <w:p w:rsidR="003D21DF" w:rsidRDefault="003D21DF" w:rsidP="00FA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5C" w:rsidRDefault="003D21DF" w:rsidP="003F7D12">
    <w:pPr>
      <w:pStyle w:val="a4"/>
      <w:rPr>
        <w:szCs w:val="21"/>
      </w:rPr>
    </w:pPr>
  </w:p>
  <w:p w:rsidR="008A5A5C" w:rsidRDefault="003D21DF" w:rsidP="003F7D12">
    <w:pPr>
      <w:pStyle w:val="a4"/>
      <w:rPr>
        <w:szCs w:val="21"/>
      </w:rPr>
    </w:pPr>
  </w:p>
  <w:p w:rsidR="008A5A5C" w:rsidRDefault="00C8152D" w:rsidP="003F7D12">
    <w:pPr>
      <w:pStyle w:val="a4"/>
      <w:rPr>
        <w:szCs w:val="21"/>
      </w:rPr>
    </w:pPr>
    <w:r w:rsidRPr="00C8152D">
      <w:rPr>
        <w:sz w:val="20"/>
        <w:szCs w:val="21"/>
      </w:rPr>
      <w:pict>
        <v:line id="_x0000_s2049" style="position:absolute;z-index:251660288" from="0,-3.05pt" to="486pt,-3.05pt"/>
      </w:pict>
    </w:r>
    <w:r w:rsidR="002268C8">
      <w:rPr>
        <w:rFonts w:hint="eastAsia"/>
        <w:szCs w:val="21"/>
      </w:rPr>
      <w:t>北京影响力企业管理有限公司</w:t>
    </w:r>
    <w:r w:rsidR="002268C8">
      <w:rPr>
        <w:rFonts w:hint="eastAsia"/>
        <w:szCs w:val="21"/>
      </w:rPr>
      <w:t xml:space="preserve">                                                           </w:t>
    </w:r>
    <w:hyperlink r:id="rId1" w:history="1">
      <w:r w:rsidR="002268C8" w:rsidRPr="00B82C66">
        <w:rPr>
          <w:rStyle w:val="a5"/>
          <w:rFonts w:hint="eastAsia"/>
          <w:szCs w:val="21"/>
        </w:rPr>
        <w:t>Tel:+86</w:t>
      </w:r>
    </w:hyperlink>
    <w:r w:rsidR="002268C8">
      <w:rPr>
        <w:rFonts w:hint="eastAsia"/>
        <w:szCs w:val="21"/>
      </w:rPr>
      <w:t xml:space="preserve"> 010-51909199</w:t>
    </w:r>
  </w:p>
  <w:p w:rsidR="008A5A5C" w:rsidRDefault="002268C8" w:rsidP="003F7D12">
    <w:pPr>
      <w:pStyle w:val="a4"/>
      <w:rPr>
        <w:szCs w:val="21"/>
      </w:rPr>
    </w:pPr>
    <w:r>
      <w:rPr>
        <w:rFonts w:hint="eastAsia"/>
        <w:szCs w:val="21"/>
      </w:rPr>
      <w:t>BeiJing Influence Enterprise Management Co.,Ltd                                             Fax:+86 010-51909196</w:t>
    </w:r>
  </w:p>
  <w:p w:rsidR="008A5A5C" w:rsidRPr="003F7D12" w:rsidRDefault="002268C8">
    <w:pPr>
      <w:pStyle w:val="a4"/>
      <w:rPr>
        <w:szCs w:val="21"/>
      </w:rPr>
    </w:pPr>
    <w:r>
      <w:rPr>
        <w:rFonts w:hint="eastAsia"/>
        <w:szCs w:val="21"/>
      </w:rPr>
      <w:t>地址：北京市朝阳区南磨房路</w:t>
    </w:r>
    <w:r>
      <w:rPr>
        <w:rFonts w:hint="eastAsia"/>
        <w:szCs w:val="21"/>
      </w:rPr>
      <w:t>37</w:t>
    </w:r>
    <w:r>
      <w:rPr>
        <w:rFonts w:hint="eastAsia"/>
        <w:szCs w:val="21"/>
      </w:rPr>
      <w:t>号华腾北搪商务大厦六、八层（邮编：</w:t>
    </w:r>
    <w:r>
      <w:rPr>
        <w:rFonts w:hint="eastAsia"/>
        <w:szCs w:val="21"/>
      </w:rPr>
      <w:t>100021</w:t>
    </w:r>
    <w:r>
      <w:rPr>
        <w:rFonts w:hint="eastAsia"/>
        <w:szCs w:val="21"/>
      </w:rPr>
      <w:t>）</w:t>
    </w:r>
    <w:r>
      <w:rPr>
        <w:rFonts w:hint="eastAsia"/>
        <w:szCs w:val="21"/>
      </w:rPr>
      <w:t xml:space="preserve">               </w:t>
    </w:r>
    <w:hyperlink r:id="rId2" w:history="1">
      <w:r w:rsidRPr="00B82C66">
        <w:rPr>
          <w:rStyle w:val="a5"/>
          <w:rFonts w:hint="eastAsia"/>
          <w:szCs w:val="21"/>
        </w:rPr>
        <w:t>Http://www</w:t>
      </w:r>
    </w:hyperlink>
    <w:r>
      <w:rPr>
        <w:rFonts w:hint="eastAsia"/>
        <w:szCs w:val="21"/>
      </w:rPr>
      <w:t>.bjyxl.com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DF" w:rsidRDefault="003D21DF" w:rsidP="00FA0295">
      <w:r>
        <w:separator/>
      </w:r>
    </w:p>
  </w:footnote>
  <w:footnote w:type="continuationSeparator" w:id="1">
    <w:p w:rsidR="003D21DF" w:rsidRDefault="003D21DF" w:rsidP="00FA0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5C" w:rsidRPr="00E17292" w:rsidRDefault="00F165D9" w:rsidP="00F03F49">
    <w:pPr>
      <w:pStyle w:val="a3"/>
      <w:jc w:val="right"/>
      <w:rPr>
        <w:rFonts w:ascii="黑体" w:eastAsia="黑体"/>
        <w:b/>
      </w:rPr>
    </w:pPr>
    <w:r>
      <w:rPr>
        <w:rFonts w:ascii="黑体" w:eastAsia="黑体" w:hint="eastAsia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-387985</wp:posOffset>
          </wp:positionV>
          <wp:extent cx="1032510" cy="525780"/>
          <wp:effectExtent l="19050" t="0" r="0" b="0"/>
          <wp:wrapSquare wrapText="bothSides"/>
          <wp:docPr id="3" name="图片 3" descr="标志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标志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68C8">
      <w:rPr>
        <w:rFonts w:ascii="黑体" w:eastAsia="黑体" w:hint="eastAsia"/>
        <w:b/>
      </w:rPr>
      <w:t>201</w:t>
    </w:r>
    <w:r w:rsidR="009F4686">
      <w:rPr>
        <w:rFonts w:ascii="黑体" w:eastAsia="黑体" w:hint="eastAsia"/>
        <w:b/>
      </w:rPr>
      <w:t>7</w:t>
    </w:r>
    <w:r w:rsidR="002268C8">
      <w:rPr>
        <w:rFonts w:ascii="黑体" w:eastAsia="黑体" w:hint="eastAsia"/>
        <w:b/>
      </w:rPr>
      <w:t>年度</w:t>
    </w:r>
    <w:r>
      <w:rPr>
        <w:rFonts w:ascii="黑体" w:eastAsia="黑体" w:hint="eastAsia"/>
        <w:b/>
      </w:rPr>
      <w:t>大企培训</w:t>
    </w:r>
    <w:r w:rsidR="002268C8" w:rsidRPr="00E17292">
      <w:rPr>
        <w:rFonts w:ascii="黑体" w:eastAsia="黑体" w:hint="eastAsia"/>
        <w:b/>
      </w:rPr>
      <w:t>自助管理课程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93E"/>
    <w:multiLevelType w:val="hybridMultilevel"/>
    <w:tmpl w:val="76921C0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6FA517B"/>
    <w:multiLevelType w:val="hybridMultilevel"/>
    <w:tmpl w:val="5B08DDE2"/>
    <w:lvl w:ilvl="0" w:tplc="1BECB43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0CB057B"/>
    <w:multiLevelType w:val="hybridMultilevel"/>
    <w:tmpl w:val="76921C0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38ED1C10"/>
    <w:multiLevelType w:val="hybridMultilevel"/>
    <w:tmpl w:val="0A20D63E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0745EDE"/>
    <w:multiLevelType w:val="hybridMultilevel"/>
    <w:tmpl w:val="5D7A6AC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>
    <w:nsid w:val="55E4486C"/>
    <w:multiLevelType w:val="hybridMultilevel"/>
    <w:tmpl w:val="E586D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3F04B6E"/>
    <w:multiLevelType w:val="hybridMultilevel"/>
    <w:tmpl w:val="76921C0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7E747508"/>
    <w:multiLevelType w:val="hybridMultilevel"/>
    <w:tmpl w:val="2F5072AE"/>
    <w:lvl w:ilvl="0" w:tplc="04090001">
      <w:start w:val="1"/>
      <w:numFmt w:val="bullet"/>
      <w:lvlText w:val=""/>
      <w:lvlJc w:val="left"/>
      <w:pPr>
        <w:ind w:left="12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#c000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8C8"/>
    <w:rsid w:val="0000522F"/>
    <w:rsid w:val="000B17F8"/>
    <w:rsid w:val="000F1714"/>
    <w:rsid w:val="00181A0A"/>
    <w:rsid w:val="00213709"/>
    <w:rsid w:val="002268C8"/>
    <w:rsid w:val="003D21DF"/>
    <w:rsid w:val="004841B6"/>
    <w:rsid w:val="0058100A"/>
    <w:rsid w:val="005A5A55"/>
    <w:rsid w:val="005B2FFC"/>
    <w:rsid w:val="005B5F19"/>
    <w:rsid w:val="00603BD3"/>
    <w:rsid w:val="00704E7C"/>
    <w:rsid w:val="007D262A"/>
    <w:rsid w:val="00890E4C"/>
    <w:rsid w:val="0099558C"/>
    <w:rsid w:val="009F4686"/>
    <w:rsid w:val="009F7740"/>
    <w:rsid w:val="00A641F1"/>
    <w:rsid w:val="00A817F0"/>
    <w:rsid w:val="00AD7F3B"/>
    <w:rsid w:val="00B1640D"/>
    <w:rsid w:val="00BD2635"/>
    <w:rsid w:val="00C02C8D"/>
    <w:rsid w:val="00C32413"/>
    <w:rsid w:val="00C8152D"/>
    <w:rsid w:val="00CD0097"/>
    <w:rsid w:val="00E009CD"/>
    <w:rsid w:val="00E02F99"/>
    <w:rsid w:val="00E339CD"/>
    <w:rsid w:val="00EF6E95"/>
    <w:rsid w:val="00F165D9"/>
    <w:rsid w:val="00FA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c00000"/>
    </o:shapedefaults>
    <o:shapelayout v:ext="edit">
      <o:idmap v:ext="edit" data="1"/>
      <o:rules v:ext="edit">
        <o:r id="V:Rule6" type="connector" idref="#_x0000_s1044"/>
        <o:r id="V:Rule7" type="connector" idref="#_x0000_s1041"/>
        <o:r id="V:Rule8" type="connector" idref="#_x0000_s1045"/>
        <o:r id="V:Rule9" type="connector" idref="#_x0000_s1046"/>
        <o:r id="V:Rule10" type="connector" idref="#_x0000_s104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8C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2268C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2268C8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rsid w:val="002268C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268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68C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D26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/" TargetMode="External"/><Relationship Id="rId1" Type="http://schemas.openxmlformats.org/officeDocument/2006/relationships/hyperlink" Target="Tel:+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BFE1-C600-4F0C-A105-3FE51242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</Words>
  <Characters>36</Characters>
  <Application>Microsoft Office Word</Application>
  <DocSecurity>0</DocSecurity>
  <Lines>1</Lines>
  <Paragraphs>1</Paragraphs>
  <ScaleCrop>false</ScaleCrop>
  <Company>china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liyue</cp:lastModifiedBy>
  <cp:revision>28</cp:revision>
  <dcterms:created xsi:type="dcterms:W3CDTF">2015-11-04T06:46:00Z</dcterms:created>
  <dcterms:modified xsi:type="dcterms:W3CDTF">2016-09-27T06:30:00Z</dcterms:modified>
</cp:coreProperties>
</file>